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46" w:rsidRPr="00384F65" w:rsidRDefault="00D01B46" w:rsidP="00D01B46">
      <w:pPr>
        <w:adjustRightInd w:val="0"/>
        <w:snapToGrid w:val="0"/>
        <w:rPr>
          <w:rFonts w:ascii="黑体" w:eastAsia="黑体" w:hAnsi="黑体" w:hint="eastAsia"/>
          <w:spacing w:val="-6"/>
          <w:sz w:val="32"/>
          <w:szCs w:val="32"/>
        </w:rPr>
      </w:pPr>
      <w:r w:rsidRPr="00384F65">
        <w:rPr>
          <w:rFonts w:ascii="黑体" w:eastAsia="黑体" w:hAnsi="黑体" w:hint="eastAsia"/>
          <w:spacing w:val="-6"/>
          <w:sz w:val="32"/>
          <w:szCs w:val="32"/>
        </w:rPr>
        <w:t>附件4</w:t>
      </w:r>
    </w:p>
    <w:p w:rsidR="00D01B46" w:rsidRPr="00CE1965" w:rsidRDefault="00D01B46" w:rsidP="00D01B46">
      <w:pPr>
        <w:adjustRightInd w:val="0"/>
        <w:snapToGrid w:val="0"/>
        <w:jc w:val="center"/>
        <w:rPr>
          <w:rFonts w:ascii="仿宋_GB2312" w:eastAsia="仿宋_GB2312"/>
          <w:spacing w:val="-6"/>
          <w:sz w:val="18"/>
          <w:szCs w:val="18"/>
        </w:rPr>
      </w:pPr>
    </w:p>
    <w:p w:rsidR="00D01B46" w:rsidRPr="00384F65" w:rsidRDefault="00D01B46" w:rsidP="00D01B46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</w:pPr>
      <w:r w:rsidRPr="00384F65">
        <w:rPr>
          <w:rFonts w:ascii="方正小标宋简体" w:eastAsia="方正小标宋简体" w:hAnsi="黑体" w:hint="eastAsia"/>
          <w:color w:val="000000"/>
          <w:spacing w:val="-6"/>
          <w:sz w:val="44"/>
          <w:szCs w:val="44"/>
        </w:rPr>
        <w:t>宝钢教育奖优秀学生奖</w:t>
      </w:r>
    </w:p>
    <w:p w:rsidR="00D01B46" w:rsidRPr="00CE1965" w:rsidRDefault="00D01B46" w:rsidP="00D01B46">
      <w:pPr>
        <w:adjustRightInd w:val="0"/>
        <w:snapToGrid w:val="0"/>
        <w:jc w:val="center"/>
        <w:rPr>
          <w:rFonts w:ascii="仿宋_GB2312" w:eastAsia="仿宋_GB2312" w:hAnsi="黑体" w:hint="eastAsia"/>
          <w:color w:val="000000"/>
          <w:spacing w:val="-6"/>
          <w:szCs w:val="21"/>
        </w:rPr>
      </w:pPr>
    </w:p>
    <w:p w:rsidR="00D01B46" w:rsidRPr="00384F65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384F65">
        <w:rPr>
          <w:rFonts w:ascii="黑体" w:eastAsia="黑体" w:hAnsi="黑体" w:hint="eastAsia"/>
          <w:spacing w:val="-6"/>
          <w:sz w:val="32"/>
          <w:szCs w:val="32"/>
        </w:rPr>
        <w:t>一、奖项设置及奖励金额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1.宝钢优秀学生奖，奖励金额为1万元/人。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2.宝钢优秀学生特等奖,奖励金额为2万元/人。</w:t>
      </w:r>
    </w:p>
    <w:p w:rsidR="00D01B46" w:rsidRPr="00384F65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384F65">
        <w:rPr>
          <w:rFonts w:ascii="黑体" w:eastAsia="黑体" w:hAnsi="黑体" w:hint="eastAsia"/>
          <w:spacing w:val="-6"/>
          <w:sz w:val="32"/>
          <w:szCs w:val="32"/>
        </w:rPr>
        <w:t>二、奖励对象及名额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宝钢教育奖优秀学生奖评选对象为我校全日制本科生、研究生，20</w:t>
      </w:r>
      <w:r>
        <w:rPr>
          <w:rFonts w:ascii="仿宋_GB2312" w:eastAsia="仿宋_GB2312" w:hint="eastAsia"/>
          <w:spacing w:val="-6"/>
          <w:sz w:val="32"/>
          <w:szCs w:val="32"/>
        </w:rPr>
        <w:t>20</w:t>
      </w:r>
      <w:r w:rsidRPr="00917814">
        <w:rPr>
          <w:rFonts w:ascii="仿宋_GB2312" w:eastAsia="仿宋_GB2312" w:hint="eastAsia"/>
          <w:spacing w:val="-6"/>
          <w:sz w:val="32"/>
          <w:szCs w:val="32"/>
        </w:rPr>
        <w:t>年奖励名额为5名（本科生3名，研究生2名），其中推荐1名为宝钢优秀学生特等奖提名人</w:t>
      </w:r>
      <w:r>
        <w:rPr>
          <w:rFonts w:ascii="仿宋_GB2312" w:eastAsia="仿宋_GB2312" w:hint="eastAsia"/>
          <w:spacing w:val="-6"/>
          <w:sz w:val="32"/>
          <w:szCs w:val="32"/>
        </w:rPr>
        <w:t>，</w:t>
      </w:r>
      <w:r w:rsidRPr="00FB5626">
        <w:rPr>
          <w:rFonts w:ascii="仿宋_GB2312" w:eastAsia="仿宋_GB2312" w:hint="eastAsia"/>
          <w:spacing w:val="-6"/>
          <w:sz w:val="32"/>
          <w:szCs w:val="32"/>
        </w:rPr>
        <w:t>每个学院仅限推荐1人（本科生或研究生）</w:t>
      </w:r>
      <w:r w:rsidRPr="00917814">
        <w:rPr>
          <w:rFonts w:ascii="仿宋_GB2312" w:eastAsia="仿宋_GB2312" w:hint="eastAsia"/>
          <w:spacing w:val="-6"/>
          <w:sz w:val="32"/>
          <w:szCs w:val="32"/>
        </w:rPr>
        <w:t>。</w:t>
      </w:r>
    </w:p>
    <w:p w:rsidR="00D01B46" w:rsidRPr="00384F65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黑体" w:eastAsia="黑体" w:hAnsi="黑体"/>
          <w:spacing w:val="-6"/>
          <w:sz w:val="32"/>
          <w:szCs w:val="32"/>
        </w:rPr>
      </w:pPr>
      <w:r w:rsidRPr="00384F65">
        <w:rPr>
          <w:rFonts w:ascii="黑体" w:eastAsia="黑体" w:hAnsi="黑体" w:hint="eastAsia"/>
          <w:spacing w:val="-6"/>
          <w:sz w:val="32"/>
          <w:szCs w:val="32"/>
        </w:rPr>
        <w:t>三、评选条件</w:t>
      </w:r>
    </w:p>
    <w:p w:rsidR="00D01B46" w:rsidRPr="00384F65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 w:hint="eastAsia"/>
          <w:spacing w:val="-6"/>
          <w:sz w:val="32"/>
          <w:szCs w:val="32"/>
        </w:rPr>
      </w:pPr>
      <w:r w:rsidRPr="00384F65">
        <w:rPr>
          <w:rFonts w:ascii="楷体_GB2312" w:eastAsia="楷体_GB2312" w:hint="eastAsia"/>
          <w:spacing w:val="-6"/>
          <w:sz w:val="32"/>
          <w:szCs w:val="32"/>
        </w:rPr>
        <w:t>（一）宝钢优秀学生奖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1.热爱中华人民共和国，拥护中国共产党的领导，模范遵守国家法律和校纪校规，具有良好的道德品质和行为习惯，诚实守信。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2.勤奋学习，成绩优秀，具有一定的学习能力、创新能力、动手能力、灵活运用知识能力、口头与书面语言表达能力(以下简称五种能力)；“创新创业”实践中取得突出成果；研究生应具有较强的科研能力，并取得一定的优秀研究成果。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3.尊重师长，友爱同学，乐于助人，积极参加社会实践和公益活动，能承担社会工作，具有团结协作精神。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4.积极参加体育锻炼，身心健康，乐观进取。</w:t>
      </w:r>
    </w:p>
    <w:p w:rsidR="00D01B46" w:rsidRPr="00917814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5.近三年内已获得宝钢教育奖优秀学生奖的学生</w:t>
      </w:r>
      <w:proofErr w:type="gramStart"/>
      <w:r w:rsidRPr="00917814">
        <w:rPr>
          <w:rFonts w:ascii="仿宋_GB2312" w:eastAsia="仿宋_GB2312" w:hint="eastAsia"/>
          <w:spacing w:val="-6"/>
          <w:sz w:val="32"/>
          <w:szCs w:val="32"/>
        </w:rPr>
        <w:t>望不再</w:t>
      </w:r>
      <w:proofErr w:type="gramEnd"/>
      <w:r w:rsidRPr="00917814">
        <w:rPr>
          <w:rFonts w:ascii="仿宋_GB2312" w:eastAsia="仿宋_GB2312" w:hint="eastAsia"/>
          <w:spacing w:val="-6"/>
          <w:sz w:val="32"/>
          <w:szCs w:val="32"/>
        </w:rPr>
        <w:t>重复申报。</w:t>
      </w:r>
    </w:p>
    <w:p w:rsidR="00D01B46" w:rsidRPr="00384F65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楷体_GB2312" w:eastAsia="楷体_GB2312"/>
          <w:spacing w:val="-6"/>
          <w:sz w:val="32"/>
          <w:szCs w:val="32"/>
        </w:rPr>
      </w:pPr>
      <w:r w:rsidRPr="00384F65">
        <w:rPr>
          <w:rFonts w:ascii="楷体_GB2312" w:eastAsia="楷体_GB2312" w:hint="eastAsia"/>
          <w:spacing w:val="-6"/>
          <w:sz w:val="32"/>
          <w:szCs w:val="32"/>
        </w:rPr>
        <w:lastRenderedPageBreak/>
        <w:t>（二）宝钢优秀学生特等奖</w:t>
      </w:r>
    </w:p>
    <w:p w:rsidR="00D01B46" w:rsidRDefault="00D01B46" w:rsidP="00D01B46">
      <w:pPr>
        <w:adjustRightInd w:val="0"/>
        <w:snapToGrid w:val="0"/>
        <w:spacing w:line="540" w:lineRule="exact"/>
        <w:ind w:firstLineChars="200" w:firstLine="616"/>
        <w:rPr>
          <w:rFonts w:ascii="仿宋_GB2312" w:eastAsia="仿宋_GB2312"/>
          <w:spacing w:val="-6"/>
          <w:sz w:val="32"/>
          <w:szCs w:val="32"/>
        </w:rPr>
      </w:pPr>
      <w:r w:rsidRPr="00917814">
        <w:rPr>
          <w:rFonts w:ascii="仿宋_GB2312" w:eastAsia="仿宋_GB2312" w:hint="eastAsia"/>
          <w:spacing w:val="-6"/>
          <w:sz w:val="32"/>
          <w:szCs w:val="32"/>
        </w:rPr>
        <w:t>宝钢优秀学生奖获得者中的特别优秀者，经学校评审工作领导小组提名推荐、宝钢教育奖评审工作委员会评选审定，可获得宝钢优秀学生特等奖。</w:t>
      </w:r>
      <w:r>
        <w:rPr>
          <w:rFonts w:ascii="仿宋_GB2312" w:eastAsia="仿宋_GB2312" w:hint="eastAsia"/>
          <w:spacing w:val="-6"/>
          <w:sz w:val="32"/>
          <w:szCs w:val="32"/>
        </w:rPr>
        <w:t xml:space="preserve"> </w:t>
      </w:r>
    </w:p>
    <w:p w:rsidR="00D01B46" w:rsidRPr="00384F65" w:rsidRDefault="00D01B46" w:rsidP="00D01B46">
      <w:pPr>
        <w:adjustRightInd w:val="0"/>
        <w:snapToGrid w:val="0"/>
        <w:rPr>
          <w:rFonts w:ascii="仿宋_GB2312" w:eastAsia="仿宋_GB2312" w:hint="eastAsia"/>
          <w:color w:val="FF0000"/>
          <w:spacing w:val="-4"/>
          <w:sz w:val="32"/>
          <w:szCs w:val="32"/>
        </w:rPr>
      </w:pPr>
    </w:p>
    <w:p w:rsidR="0008092C" w:rsidRPr="00D01B46" w:rsidRDefault="0008092C">
      <w:bookmarkStart w:id="0" w:name="_GoBack"/>
      <w:bookmarkEnd w:id="0"/>
    </w:p>
    <w:sectPr w:rsidR="0008092C" w:rsidRPr="00D01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46"/>
    <w:rsid w:val="0008092C"/>
    <w:rsid w:val="00380FBA"/>
    <w:rsid w:val="003B3042"/>
    <w:rsid w:val="008C213D"/>
    <w:rsid w:val="00D0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2020-06-24T07:24:00Z</dcterms:created>
  <dcterms:modified xsi:type="dcterms:W3CDTF">2020-06-24T07:24:00Z</dcterms:modified>
</cp:coreProperties>
</file>